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99" w:rsidRPr="00252299" w:rsidRDefault="00EF2772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Vasaros Lyga</w:t>
      </w:r>
      <w:r w:rsidR="00413AEC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 2019</w:t>
      </w:r>
    </w:p>
    <w:p w:rsidR="00252299" w:rsidRPr="00252299" w:rsidRDefault="0025229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252299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TIKSLAS IR UŽDAVINIAI</w:t>
      </w:r>
    </w:p>
    <w:p w:rsidR="00EF2772" w:rsidRPr="00EF2772" w:rsidRDefault="00252299" w:rsidP="00EF277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="003C67C9"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puliarinti stalo tenisą</w:t>
      </w:r>
      <w:r w:rsidR="00131268"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EF2772" w:rsidRPr="00EF2772" w:rsidRDefault="00131268" w:rsidP="00EF277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Kelti stalo tenisini</w:t>
      </w:r>
      <w:r w:rsid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nkų sportinio meistriškumo lygį.</w:t>
      </w:r>
    </w:p>
    <w:p w:rsidR="00252299" w:rsidRPr="00EF2772" w:rsidRDefault="00252299" w:rsidP="00EF277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Didinti gyventojų motyvaciją užsiimti aktyvia fizine veikl</w:t>
      </w:r>
      <w:r w:rsidR="00D44EF2"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</w:p>
    <w:p w:rsidR="0087706B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Verdana" w:eastAsia="Times New Roman" w:hAnsi="Verdana" w:cs="Arial"/>
          <w:b/>
          <w:bCs/>
          <w:color w:val="FF0000"/>
          <w:sz w:val="15"/>
          <w:lang w:eastAsia="lt-LT"/>
        </w:rPr>
        <w:t> </w:t>
      </w: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VYKDYMAS</w:t>
      </w:r>
    </w:p>
    <w:p w:rsidR="00252299" w:rsidRPr="00CA2401" w:rsidRDefault="0087706B" w:rsidP="0025229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080A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Varžybos bus vykdomos</w:t>
      </w:r>
      <w:r w:rsidR="00413AEC">
        <w:rPr>
          <w:rFonts w:ascii="Times New Roman" w:hAnsi="Times New Roman" w:cs="Times New Roman"/>
          <w:sz w:val="24"/>
          <w:szCs w:val="24"/>
        </w:rPr>
        <w:t xml:space="preserve"> vasaros metu Birželio, Liepos ir Rugpjūčio mėnesiais</w:t>
      </w:r>
      <w:r w:rsidR="002E2503">
        <w:rPr>
          <w:rFonts w:ascii="Times New Roman" w:hAnsi="Times New Roman" w:cs="Times New Roman"/>
          <w:sz w:val="24"/>
          <w:szCs w:val="24"/>
        </w:rPr>
        <w:t>.</w:t>
      </w:r>
      <w:r w:rsidR="00D36B6A">
        <w:rPr>
          <w:rFonts w:ascii="Times New Roman" w:hAnsi="Times New Roman" w:cs="Times New Roman"/>
          <w:sz w:val="24"/>
          <w:szCs w:val="24"/>
        </w:rPr>
        <w:t xml:space="preserve"> Varžybos vyks „</w:t>
      </w:r>
      <w:r w:rsidR="00D36B6A" w:rsidRPr="006C02AB">
        <w:rPr>
          <w:rFonts w:ascii="Times New Roman" w:hAnsi="Times New Roman" w:cs="Times New Roman"/>
          <w:color w:val="C00000"/>
          <w:sz w:val="24"/>
          <w:szCs w:val="24"/>
        </w:rPr>
        <w:t>Kane‘s</w:t>
      </w:r>
      <w:r w:rsidR="00D36B6A">
        <w:rPr>
          <w:rFonts w:ascii="Times New Roman" w:hAnsi="Times New Roman" w:cs="Times New Roman"/>
          <w:sz w:val="24"/>
          <w:szCs w:val="24"/>
        </w:rPr>
        <w:t xml:space="preserve"> </w:t>
      </w:r>
      <w:r w:rsidR="00D36B6A" w:rsidRPr="006C02AB">
        <w:rPr>
          <w:rFonts w:ascii="Times New Roman" w:hAnsi="Times New Roman" w:cs="Times New Roman"/>
          <w:color w:val="FF0000"/>
          <w:sz w:val="24"/>
          <w:szCs w:val="24"/>
        </w:rPr>
        <w:t>Arenoje</w:t>
      </w:r>
      <w:r w:rsidR="00D36B6A">
        <w:rPr>
          <w:rFonts w:ascii="Times New Roman" w:hAnsi="Times New Roman" w:cs="Times New Roman"/>
          <w:sz w:val="24"/>
          <w:szCs w:val="24"/>
        </w:rPr>
        <w:t>“</w:t>
      </w:r>
      <w:r w:rsidR="005531E8">
        <w:rPr>
          <w:rFonts w:ascii="Times New Roman" w:hAnsi="Times New Roman" w:cs="Times New Roman"/>
          <w:sz w:val="24"/>
          <w:szCs w:val="24"/>
        </w:rPr>
        <w:t xml:space="preserve"> Šiauliuose, adresu Išradėjų</w:t>
      </w:r>
      <w:r w:rsidR="00D36B6A">
        <w:rPr>
          <w:rFonts w:ascii="Times New Roman" w:hAnsi="Times New Roman" w:cs="Times New Roman"/>
          <w:sz w:val="24"/>
          <w:szCs w:val="24"/>
        </w:rPr>
        <w:t xml:space="preserve"> g. 14.</w:t>
      </w:r>
    </w:p>
    <w:p w:rsidR="00252299" w:rsidRPr="00B61B15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B61B1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TVARKARAŠTIS IR VYKDYMO SISTEMA</w:t>
      </w:r>
    </w:p>
    <w:p w:rsidR="00252299" w:rsidRDefault="00252299" w:rsidP="00252299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Varžybose žaidžiama pagal dviejų minusų sistemą išaiškinant </w:t>
      </w:r>
      <w:r w:rsidR="0027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visas vietas</w:t>
      </w:r>
      <w:r w:rsidR="007310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arba su pogrupiais</w:t>
      </w:r>
      <w:r w:rsidR="0027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7310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Priklausomai nuo dalyvių skaičiaus bus sprendžiama varžybų dieną.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Visi susitikimai žaidžiami iki 3 laimėtų setų. </w:t>
      </w:r>
      <w:r w:rsidRPr="0027244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</w:t>
      </w:r>
      <w:r w:rsidR="00272443" w:rsidRPr="0027244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ose viename ture gali dalyvauti ne daugiau 32</w:t>
      </w:r>
      <w:r w:rsidRPr="0027244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žaidėjų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7310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Varžybos vyks kiekvieną vasaros penktadienį.</w:t>
      </w:r>
      <w:r w:rsidR="004708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Planuojami 4</w:t>
      </w:r>
      <w:r w:rsidR="009A59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turai per mėnesį.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Varžybų rezultatai bus sk</w:t>
      </w:r>
      <w:r w:rsidR="0027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elbiami internetinėje erdvėje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52299" w:rsidRPr="004C29DC" w:rsidRDefault="000F0CE2" w:rsidP="004C29DC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CE2">
        <w:rPr>
          <w:rFonts w:ascii="Times New Roman" w:hAnsi="Times New Roman" w:cs="Times New Roman"/>
          <w:sz w:val="24"/>
          <w:szCs w:val="24"/>
        </w:rPr>
        <w:t>Taškų rinkimo sistema: Visi žaid</w:t>
      </w:r>
      <w:r>
        <w:rPr>
          <w:rFonts w:ascii="Times New Roman" w:hAnsi="Times New Roman" w:cs="Times New Roman"/>
          <w:sz w:val="24"/>
          <w:szCs w:val="24"/>
        </w:rPr>
        <w:t>ėjai išsiaiškina savo vietą, už</w:t>
      </w:r>
      <w:r w:rsidRPr="000F0CE2">
        <w:rPr>
          <w:rFonts w:ascii="Times New Roman" w:hAnsi="Times New Roman" w:cs="Times New Roman"/>
          <w:sz w:val="24"/>
          <w:szCs w:val="24"/>
        </w:rPr>
        <w:t xml:space="preserve"> kurią atitinkamai gauna taškų. Taškų rinkimo sistema tokia: 1 v. 27 tšk., 2 v. 23 tšk., 3 v. 20 tšk., 4 v. 18 tšk., 5 v. 16 tšk., 6 v. 15 tšk., 7 v. 14 tšk., 8 v. 13 tšk., 9 v. 12 tšk., 10-11 v. 11 tšk., 12-13 v. 10 tšk., 14-15 v. 9 tšk., 16-17 v. 8 tšk., 18-19 v. 7 tšk., 20-21 v. 6 tšk., 22-23 v. 5 tšk., 24- 25 v. 4 tšk., 26-27 v. 3 tšk., 28-29 v. 2 tšk., 30 v. ir žemiau 1 tšk.</w:t>
      </w:r>
    </w:p>
    <w:p w:rsidR="00666BBC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F49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APDOVANOJIMAI       </w:t>
      </w:r>
    </w:p>
    <w:p w:rsidR="00252299" w:rsidRPr="004C29DC" w:rsidRDefault="00666BBC" w:rsidP="00666B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7310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Apdovanojimai bus įteikiami popierine išraiška paskutinį mėnesio penktadienį. Į prizinį fondą bus </w:t>
      </w:r>
      <w:r w:rsidR="004C29DC">
        <w:rPr>
          <w:rFonts w:ascii="Times New Roman" w:eastAsia="Times New Roman" w:hAnsi="Times New Roman" w:cs="Times New Roman"/>
          <w:sz w:val="24"/>
          <w:szCs w:val="24"/>
          <w:lang w:eastAsia="lt-LT"/>
        </w:rPr>
        <w:t>dedama po 2 eurus nuo kiekvieno dalyvio, kurie bus išdalinti daugiausiai įskaitinių taškų surinkusiems dalyviams 1 vieta – 30</w:t>
      </w:r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% , 2 </w:t>
      </w:r>
      <w:proofErr w:type="spellStart"/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vieta</w:t>
      </w:r>
      <w:proofErr w:type="spellEnd"/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22% , 3 </w:t>
      </w:r>
      <w:proofErr w:type="spellStart"/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vieta</w:t>
      </w:r>
      <w:proofErr w:type="spellEnd"/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18%</w:t>
      </w:r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Daugiausiai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įskaitinių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taškų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surinkę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300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žemesnį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reitingą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turinty</w:t>
      </w:r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bei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600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žemesnį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ritingą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turintys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dalyviai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gaus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15%.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Skaičiuojami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bus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trijų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keturių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geriausių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turų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rezul</w:t>
      </w:r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tatai</w:t>
      </w:r>
      <w:proofErr w:type="spellEnd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tad </w:t>
      </w:r>
      <w:proofErr w:type="spellStart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vieną</w:t>
      </w:r>
      <w:proofErr w:type="spellEnd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turą</w:t>
      </w:r>
      <w:proofErr w:type="spellEnd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praleidęs</w:t>
      </w:r>
      <w:proofErr w:type="spellEnd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bookmarkStart w:id="0" w:name="_GoBack"/>
      <w:bookmarkEnd w:id="0"/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ar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prastai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sužaidęs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dalyvis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vistiek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pretenduoja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į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aukščiausius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prizus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252299" w:rsidRDefault="00252299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348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DALYVIŲ PRIĖMIMO SĄLYGOS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          Kelionės ir maitinimo išlaidas apmoka komandiruojanti organizacija arba patys žaidėjai. 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Dalyviai patys atsako už savo sveikatos būklę bei saugumą kelionės ir varžybų metu</w:t>
      </w:r>
      <w:r w:rsidR="00D348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Užsiregistravę varžybų dalyviai  sutinka, kad video ir nuotraukų reportažai su dalyvio atvaizdu būtų naudojami renginio informacinėje sklaidoje viešoje erdvėje ir renginio tiesioginės rinkodaros tikslais.</w:t>
      </w:r>
      <w:r w:rsidR="005E7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5E7248" w:rsidRPr="003976A8" w:rsidRDefault="005E7248" w:rsidP="00D348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lt-LT"/>
        </w:rPr>
      </w:pP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Dalyvio s</w:t>
      </w:r>
      <w:r w:rsidR="00EF2772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tartinis mokestis vienam turui 6</w:t>
      </w:r>
      <w:r w:rsidR="003976A8"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 </w:t>
      </w: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eurai.</w:t>
      </w:r>
    </w:p>
    <w:p w:rsidR="005E7248" w:rsidRPr="00D34822" w:rsidRDefault="005E7248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5E7248" w:rsidRPr="00D34822" w:rsidSect="001D2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9EC"/>
    <w:multiLevelType w:val="hybridMultilevel"/>
    <w:tmpl w:val="CAEA00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52299"/>
    <w:rsid w:val="000446EA"/>
    <w:rsid w:val="00080A41"/>
    <w:rsid w:val="000F0CE2"/>
    <w:rsid w:val="00131268"/>
    <w:rsid w:val="001A2008"/>
    <w:rsid w:val="001D2DD9"/>
    <w:rsid w:val="001F4953"/>
    <w:rsid w:val="00222F80"/>
    <w:rsid w:val="00242CB9"/>
    <w:rsid w:val="00243814"/>
    <w:rsid w:val="00252299"/>
    <w:rsid w:val="00272443"/>
    <w:rsid w:val="002A7B56"/>
    <w:rsid w:val="002E2503"/>
    <w:rsid w:val="003976A8"/>
    <w:rsid w:val="003C67C9"/>
    <w:rsid w:val="004040A7"/>
    <w:rsid w:val="00413AEC"/>
    <w:rsid w:val="0047080E"/>
    <w:rsid w:val="004C29DC"/>
    <w:rsid w:val="005531E8"/>
    <w:rsid w:val="00586FE5"/>
    <w:rsid w:val="005E7248"/>
    <w:rsid w:val="00666BBC"/>
    <w:rsid w:val="006C02AB"/>
    <w:rsid w:val="007271E7"/>
    <w:rsid w:val="00731086"/>
    <w:rsid w:val="00792AA7"/>
    <w:rsid w:val="007B737B"/>
    <w:rsid w:val="007C2B2D"/>
    <w:rsid w:val="0087706B"/>
    <w:rsid w:val="00931E80"/>
    <w:rsid w:val="009A59B1"/>
    <w:rsid w:val="00A0501A"/>
    <w:rsid w:val="00A57773"/>
    <w:rsid w:val="00AD6249"/>
    <w:rsid w:val="00B61B15"/>
    <w:rsid w:val="00BD2CCF"/>
    <w:rsid w:val="00BD6DF7"/>
    <w:rsid w:val="00BE0687"/>
    <w:rsid w:val="00CA2401"/>
    <w:rsid w:val="00CC3782"/>
    <w:rsid w:val="00D34822"/>
    <w:rsid w:val="00D36B6A"/>
    <w:rsid w:val="00D44EF2"/>
    <w:rsid w:val="00E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FF7"/>
  <w15:docId w15:val="{AF577D6F-B8A9-4E03-8B7A-AD787251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299"/>
    <w:rPr>
      <w:b/>
      <w:bCs/>
    </w:rPr>
  </w:style>
  <w:style w:type="character" w:customStyle="1" w:styleId="apple-converted-space">
    <w:name w:val="apple-converted-space"/>
    <w:basedOn w:val="DefaultParagraphFont"/>
    <w:rsid w:val="00252299"/>
  </w:style>
  <w:style w:type="paragraph" w:styleId="ListParagraph">
    <w:name w:val="List Paragraph"/>
    <w:basedOn w:val="Normal"/>
    <w:uiPriority w:val="34"/>
    <w:qFormat/>
    <w:rsid w:val="00EF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SimRakt AKR</dc:creator>
  <cp:lastModifiedBy>Simrakt AKR</cp:lastModifiedBy>
  <cp:revision>28</cp:revision>
  <dcterms:created xsi:type="dcterms:W3CDTF">2017-01-25T10:37:00Z</dcterms:created>
  <dcterms:modified xsi:type="dcterms:W3CDTF">2019-05-22T11:17:00Z</dcterms:modified>
</cp:coreProperties>
</file>